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DD" w:rsidRPr="006764DD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6764DD">
        <w:rPr>
          <w:rFonts w:ascii="Arial" w:hAnsi="Arial" w:cs="Arial"/>
          <w:b/>
          <w:bCs/>
          <w:sz w:val="20"/>
          <w:szCs w:val="20"/>
          <w:u w:val="single"/>
        </w:rPr>
        <w:t>Схема сертификации 4с</w:t>
      </w:r>
    </w:p>
    <w:bookmarkEnd w:id="0"/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Схема сертификации 4с включает операции подачи и рассмотрения заявки, отбор и испытания образцов, анализ состояния производства, обобщение полученных результатов проверок, выдачу заявителю сертификата соответствия и маркирование продукции знаком обращения на рынке (знаком соответствия), инспекционный контроль за сертифицирова</w:t>
      </w:r>
      <w:r w:rsidRPr="00AA3A00">
        <w:rPr>
          <w:rFonts w:ascii="Arial" w:hAnsi="Arial" w:cs="Arial"/>
          <w:sz w:val="20"/>
          <w:szCs w:val="20"/>
        </w:rPr>
        <w:t>н</w:t>
      </w:r>
      <w:r w:rsidRPr="00AA3A00">
        <w:rPr>
          <w:rFonts w:ascii="Arial" w:hAnsi="Arial" w:cs="Arial"/>
          <w:sz w:val="20"/>
          <w:szCs w:val="20"/>
        </w:rPr>
        <w:t>ной продукцией.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 xml:space="preserve">Заявитель подает заявку на сертификацию своей продукции по своему выбору в один из аккредитованных органов по сертификации, имеющий данную продукцию в области аккредитации. 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сообщает заявителю решение по заявке, содержащее усл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 xml:space="preserve">вия проведения сертификации. 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продукции и ее изготовителя, наличия документов, необходимость которых определяется правилами се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 xml:space="preserve">тификации, </w:t>
      </w:r>
      <w:proofErr w:type="gramStart"/>
      <w:r w:rsidRPr="00AA3A00">
        <w:rPr>
          <w:rFonts w:ascii="Arial" w:hAnsi="Arial" w:cs="Arial"/>
          <w:sz w:val="20"/>
          <w:szCs w:val="20"/>
        </w:rPr>
        <w:t>например</w:t>
      </w:r>
      <w:proofErr w:type="gramEnd"/>
      <w:r w:rsidRPr="00AA3A00">
        <w:rPr>
          <w:rFonts w:ascii="Arial" w:hAnsi="Arial" w:cs="Arial"/>
          <w:sz w:val="20"/>
          <w:szCs w:val="20"/>
        </w:rPr>
        <w:t xml:space="preserve"> санитарно-эпидемиологического заключения.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При представлении заявителем документов, свидетельствующих, по его мнению, о соответствии продукции установленным требованиям, орган по сертификации проводит анализ этих документов и определяет возможность и степень их учета в проведении оценки соответствия продукции.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Испытания образца (образцов) проводит аккредитованная испытательная лабор</w:t>
      </w:r>
      <w:r w:rsidRPr="00AA3A00">
        <w:rPr>
          <w:rFonts w:ascii="Arial" w:hAnsi="Arial" w:cs="Arial"/>
          <w:sz w:val="20"/>
          <w:szCs w:val="20"/>
        </w:rPr>
        <w:t>а</w:t>
      </w:r>
      <w:r w:rsidRPr="00AA3A00">
        <w:rPr>
          <w:rFonts w:ascii="Arial" w:hAnsi="Arial" w:cs="Arial"/>
          <w:sz w:val="20"/>
          <w:szCs w:val="20"/>
        </w:rPr>
        <w:t>тория по поручению органа по сертификации, которому выдается протокол испытаний.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Анализ состояния производства проводит орган по сертификации у заявителя по программе, утвержденной органом по сертификации. Результаты анализа состояния прои</w:t>
      </w:r>
      <w:r w:rsidRPr="00AA3A00">
        <w:rPr>
          <w:rFonts w:ascii="Arial" w:hAnsi="Arial" w:cs="Arial"/>
          <w:sz w:val="20"/>
          <w:szCs w:val="20"/>
        </w:rPr>
        <w:t>з</w:t>
      </w:r>
      <w:r w:rsidRPr="00AA3A00">
        <w:rPr>
          <w:rFonts w:ascii="Arial" w:hAnsi="Arial" w:cs="Arial"/>
          <w:sz w:val="20"/>
          <w:szCs w:val="20"/>
        </w:rPr>
        <w:t>водства оформляются актом.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При положительных результатах испытаний и анализа состояния производства о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>ган по сертификации оформляет сертификат соответствия и выдает его заявителю.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Заявитель на основании полученного сертификата соответствия маркирует проду</w:t>
      </w:r>
      <w:r w:rsidRPr="00AA3A00">
        <w:rPr>
          <w:rFonts w:ascii="Arial" w:hAnsi="Arial" w:cs="Arial"/>
          <w:sz w:val="20"/>
          <w:szCs w:val="20"/>
        </w:rPr>
        <w:t>к</w:t>
      </w:r>
      <w:r w:rsidRPr="00AA3A00">
        <w:rPr>
          <w:rFonts w:ascii="Arial" w:hAnsi="Arial" w:cs="Arial"/>
          <w:sz w:val="20"/>
          <w:szCs w:val="20"/>
        </w:rPr>
        <w:t>цию знаком обращения на рынке (знаком соответствия).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производства.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По результатам инспекционного контроля орган по сертификации принимает одно из следующих решений: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считать действие сертификата соответствия подтвержденным;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приостановить действие сертификата соответствия;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прекратить действие сертификата соответствия;</w:t>
      </w:r>
    </w:p>
    <w:p w:rsidR="006764DD" w:rsidRPr="00AA3A00" w:rsidRDefault="006764DD" w:rsidP="006764DD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продлить срок действия сертификата соответствия, если это предусмотрено те</w:t>
      </w:r>
      <w:r w:rsidRPr="00AA3A00">
        <w:rPr>
          <w:rFonts w:ascii="Arial" w:hAnsi="Arial" w:cs="Arial"/>
          <w:sz w:val="20"/>
          <w:szCs w:val="20"/>
        </w:rPr>
        <w:t>х</w:t>
      </w:r>
      <w:r w:rsidRPr="00AA3A00">
        <w:rPr>
          <w:rFonts w:ascii="Arial" w:hAnsi="Arial" w:cs="Arial"/>
          <w:sz w:val="20"/>
          <w:szCs w:val="20"/>
        </w:rPr>
        <w:t>ническим регламентом или правилами системы добровольной сертификации.</w:t>
      </w:r>
    </w:p>
    <w:p w:rsidR="00B65D84" w:rsidRDefault="006764DD"/>
    <w:sectPr w:rsidR="00B6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DD"/>
    <w:rsid w:val="006764DD"/>
    <w:rsid w:val="007F7BB7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2F17-106E-4492-87A2-4332C88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Торопова Елена</cp:lastModifiedBy>
  <cp:revision>1</cp:revision>
  <dcterms:created xsi:type="dcterms:W3CDTF">2018-03-12T04:47:00Z</dcterms:created>
  <dcterms:modified xsi:type="dcterms:W3CDTF">2018-03-12T04:47:00Z</dcterms:modified>
</cp:coreProperties>
</file>